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68" w:rsidRDefault="008B3A68" w:rsidP="008B3A68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Подготовил: Учитель-дефектолог Плотникова М.Г.</w:t>
      </w:r>
    </w:p>
    <w:p w:rsidR="007440F9" w:rsidRDefault="008B3A68" w:rsidP="008B3A68">
      <w:pPr>
        <w:spacing w:after="0" w:line="240" w:lineRule="auto"/>
        <w:ind w:firstLine="709"/>
        <w:jc w:val="right"/>
      </w:pPr>
      <w:r>
        <w:rPr>
          <w:rFonts w:ascii="Times New Roman" w:eastAsia="Times New Roman" w:hAnsi="Times New Roman"/>
          <w:b/>
        </w:rPr>
        <w:t>МАДОУ №3 «Золотой ключик»</w:t>
      </w:r>
    </w:p>
    <w:p w:rsidR="008B3A68" w:rsidRPr="004509B6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line="259" w:lineRule="auto"/>
        <w:jc w:val="center"/>
        <w:rPr>
          <w:rFonts w:asciiTheme="minorHAnsi" w:eastAsiaTheme="minorHAnsi" w:hAnsiTheme="minorHAnsi"/>
          <w:b/>
          <w:i/>
          <w:color w:val="4472C4" w:themeColor="accent5"/>
          <w:sz w:val="24"/>
          <w:szCs w:val="24"/>
          <w:u w:val="single"/>
        </w:rPr>
      </w:pP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Как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я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могу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помочь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ребенку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научиться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застегивать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пуговицы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,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молнии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и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кнопки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,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держать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правильно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карандаш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?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Почему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мой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ребенок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не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способен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использовать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трехпальцевый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 xml:space="preserve"> </w:t>
      </w:r>
      <w:r w:rsidRPr="004509B6">
        <w:rPr>
          <w:rFonts w:ascii="Cambria" w:eastAsiaTheme="minorHAnsi" w:hAnsi="Cambria" w:cs="Cambria"/>
          <w:b/>
          <w:i/>
          <w:color w:val="4472C4" w:themeColor="accent5"/>
          <w:sz w:val="24"/>
          <w:szCs w:val="24"/>
          <w:u w:val="single"/>
        </w:rPr>
        <w:t>захват</w:t>
      </w:r>
      <w:r w:rsidRPr="004509B6">
        <w:rPr>
          <w:rFonts w:ascii="Lucida Handwriting" w:eastAsiaTheme="minorHAnsi" w:hAnsi="Lucida Handwriting"/>
          <w:b/>
          <w:i/>
          <w:color w:val="4472C4" w:themeColor="accent5"/>
          <w:sz w:val="24"/>
          <w:szCs w:val="24"/>
          <w:u w:val="single"/>
        </w:rPr>
        <w:t>?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</w:rPr>
      </w:pPr>
      <w:r w:rsidRPr="008B3A68">
        <w:rPr>
          <w:rFonts w:ascii="Times New Roman" w:eastAsiaTheme="minorHAnsi" w:hAnsi="Times New Roman"/>
        </w:rPr>
        <w:t xml:space="preserve">Ваш ребенок пользуется ладонно-пальцевым захватом. Это означает, что он задействует все возможные мышцы кисти, чтобы стабилизировать кисть при письме, т.к. мускулатура развита недостаточно, при этом нередко все пальцы лежат на карандаше. Если </w:t>
      </w:r>
      <w:proofErr w:type="gramStart"/>
      <w:r w:rsidRPr="008B3A68">
        <w:rPr>
          <w:rFonts w:ascii="Times New Roman" w:eastAsiaTheme="minorHAnsi" w:hAnsi="Times New Roman"/>
        </w:rPr>
        <w:t>какая то</w:t>
      </w:r>
      <w:proofErr w:type="gramEnd"/>
      <w:r w:rsidRPr="008B3A68">
        <w:rPr>
          <w:rFonts w:ascii="Times New Roman" w:eastAsiaTheme="minorHAnsi" w:hAnsi="Times New Roman"/>
        </w:rPr>
        <w:t xml:space="preserve"> мышца развита слабо, на</w:t>
      </w:r>
      <w:r w:rsidR="00173B28">
        <w:rPr>
          <w:rFonts w:ascii="Times New Roman" w:eastAsiaTheme="minorHAnsi" w:hAnsi="Times New Roman"/>
        </w:rPr>
        <w:t>ше тело применяет стратегию, которая</w:t>
      </w:r>
      <w:bookmarkStart w:id="0" w:name="_GoBack"/>
      <w:bookmarkEnd w:id="0"/>
      <w:r w:rsidR="00173B28">
        <w:rPr>
          <w:rFonts w:ascii="Times New Roman" w:eastAsiaTheme="minorHAnsi" w:hAnsi="Times New Roman"/>
        </w:rPr>
        <w:t xml:space="preserve"> </w:t>
      </w:r>
      <w:r w:rsidRPr="008B3A68">
        <w:rPr>
          <w:rFonts w:ascii="Times New Roman" w:eastAsiaTheme="minorHAnsi" w:hAnsi="Times New Roman"/>
        </w:rPr>
        <w:t>называется компенсацией, это означает, что мы стараемся задействовать другие группы мышц или движении другого типа, чтобы преодолеть мышечную слабость.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</w:rPr>
      </w:pPr>
      <w:r w:rsidRPr="008B3A68">
        <w:rPr>
          <w:rFonts w:ascii="Times New Roman" w:eastAsiaTheme="minorHAnsi" w:hAnsi="Times New Roman"/>
        </w:rPr>
        <w:t>Необходимо обеспечить ребенку возможность сидеть на стуле правильной высоты, чтобы ступни ног устойчиво стояли на полу. Речь идет о положении 90-90-90, эта поза необходима, чтобы обеспечить ребенку выполнение зада, связанных с письмом или работой ножницами. Если ноги ребенка не достают до пола, воспользуйтесь скамеечкой или чем-то подходящим, чтобы обеспечить опору.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</w:rPr>
      </w:pPr>
      <w:r w:rsidRPr="008B3A68">
        <w:rPr>
          <w:rFonts w:ascii="Times New Roman" w:eastAsiaTheme="minorHAnsi" w:hAnsi="Times New Roman"/>
        </w:rPr>
        <w:t>Очень важно предлагать ребенку занятия, направленные на развитие мышц большого, указательного и среднего пальцев. Постарайтесь организовать упражнения таким образом, чтобы ребенок воспринимал их как веселые, занимательные игры. Чем больше у него будет возможностей задействовать три этих пальца одновременно, тем лучше окажется выполнение трехпальцевого захвата.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Theme="minorHAnsi" w:eastAsiaTheme="minorHAnsi" w:hAnsiTheme="minorHAnsi"/>
          <w:b/>
          <w:i/>
          <w:sz w:val="24"/>
          <w:szCs w:val="24"/>
          <w:u w:val="single"/>
        </w:rPr>
      </w:pPr>
      <w:r w:rsidRPr="008B3A68">
        <w:rPr>
          <w:rFonts w:ascii="Cambria" w:eastAsiaTheme="minorHAnsi" w:hAnsi="Cambria" w:cs="Cambria"/>
          <w:b/>
          <w:i/>
          <w:sz w:val="24"/>
          <w:szCs w:val="24"/>
          <w:u w:val="single"/>
        </w:rPr>
        <w:t>Это</w:t>
      </w:r>
      <w:r w:rsidRPr="008B3A68">
        <w:rPr>
          <w:rFonts w:ascii="Lucida Bright" w:eastAsiaTheme="minorHAnsi" w:hAnsi="Lucida Bright"/>
          <w:b/>
          <w:i/>
          <w:sz w:val="24"/>
          <w:szCs w:val="24"/>
          <w:u w:val="single"/>
        </w:rPr>
        <w:t xml:space="preserve"> </w:t>
      </w:r>
      <w:r w:rsidRPr="008B3A68">
        <w:rPr>
          <w:rFonts w:ascii="Cambria" w:eastAsiaTheme="minorHAnsi" w:hAnsi="Cambria" w:cs="Cambria"/>
          <w:b/>
          <w:i/>
          <w:sz w:val="24"/>
          <w:szCs w:val="24"/>
          <w:u w:val="single"/>
        </w:rPr>
        <w:t>важно</w:t>
      </w:r>
      <w:r w:rsidRPr="008B3A68">
        <w:rPr>
          <w:rFonts w:ascii="Lucida Bright" w:eastAsiaTheme="minorHAnsi" w:hAnsi="Lucida Bright"/>
          <w:b/>
          <w:i/>
          <w:sz w:val="24"/>
          <w:szCs w:val="24"/>
          <w:u w:val="single"/>
        </w:rPr>
        <w:t xml:space="preserve"> </w:t>
      </w:r>
      <w:r w:rsidRPr="008B3A68">
        <w:rPr>
          <w:rFonts w:ascii="Cambria" w:eastAsiaTheme="minorHAnsi" w:hAnsi="Cambria" w:cs="Cambria"/>
          <w:b/>
          <w:i/>
          <w:sz w:val="24"/>
          <w:szCs w:val="24"/>
          <w:u w:val="single"/>
        </w:rPr>
        <w:t>запомнить</w:t>
      </w:r>
      <w:r w:rsidRPr="008B3A68">
        <w:rPr>
          <w:rFonts w:ascii="Lucida Bright" w:eastAsiaTheme="minorHAnsi" w:hAnsi="Lucida Bright"/>
          <w:b/>
          <w:i/>
          <w:sz w:val="24"/>
          <w:szCs w:val="24"/>
          <w:u w:val="single"/>
        </w:rPr>
        <w:t>!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 xml:space="preserve"> -Разломите восковые мелки на половинки, чтобы уменьшить площадь поверхности, на </w:t>
      </w:r>
      <w:proofErr w:type="spellStart"/>
      <w:r w:rsidRPr="008B3A68">
        <w:rPr>
          <w:rFonts w:ascii="Times New Roman" w:eastAsiaTheme="minorHAnsi" w:hAnsi="Times New Roman"/>
          <w:i/>
          <w:sz w:val="24"/>
          <w:szCs w:val="24"/>
        </w:rPr>
        <w:t>ктр</w:t>
      </w:r>
      <w:proofErr w:type="spellEnd"/>
      <w:r w:rsidRPr="008B3A68">
        <w:rPr>
          <w:rFonts w:ascii="Times New Roman" w:eastAsiaTheme="minorHAnsi" w:hAnsi="Times New Roman"/>
          <w:i/>
          <w:sz w:val="24"/>
          <w:szCs w:val="24"/>
        </w:rPr>
        <w:t>. располагаются пальцы при рисовании. купите специальный короткий карандаш с ластиком на конце.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>-Возьмите игровое тесто или пластилин и поместите в него небольшие бусины или монетки. Предложите ребенку найти их и извлечь из теста.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 xml:space="preserve">-Возьмите небольшой пластиковый контейнер, напр. от </w:t>
      </w:r>
      <w:proofErr w:type="spellStart"/>
      <w:r w:rsidRPr="008B3A68">
        <w:rPr>
          <w:rFonts w:ascii="Times New Roman" w:eastAsiaTheme="minorHAnsi" w:hAnsi="Times New Roman"/>
          <w:i/>
          <w:sz w:val="24"/>
          <w:szCs w:val="24"/>
        </w:rPr>
        <w:t>плавленного</w:t>
      </w:r>
      <w:proofErr w:type="spellEnd"/>
      <w:r w:rsidRPr="008B3A68">
        <w:rPr>
          <w:rFonts w:ascii="Times New Roman" w:eastAsiaTheme="minorHAnsi" w:hAnsi="Times New Roman"/>
          <w:i/>
          <w:sz w:val="24"/>
          <w:szCs w:val="24"/>
        </w:rPr>
        <w:t xml:space="preserve"> сыра, сделайте в крышке прорезь. Попросите ребенка просовывать в прорезь небольшие предметы, напр. разноцветные скрепки, монеты и мелкие прищепки.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>-Разорвите на небольшие кусочки бумажную салфетку. Попросите ребенка кончиками пальцев скатывать кусочки и приклеивать к листу разноцветного картона, создавая узоры.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>-Собирать мелкие объекты с помощью пинцета. (лучше использовать разноцветные пинцеты).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>-Когда ребенок рисует или пишет, обеспечьте ему возможность работать на наклонной поверхности (в качестве наклонной поверхности можно использовать папку с тремя кольцами и шириной около 12 см. С помощью скрепок закрепите лист бумаги на поверхности папки).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>-Дайте ребенку пипетку и предложите с ее помощью перелить воду из одной емкости в другую. Чтобы сделать упражнение интересным, можно добавить в воду краски, пищевой краситель или блестки.</w:t>
      </w:r>
    </w:p>
    <w:p w:rsidR="008B3A68" w:rsidRPr="008B3A68" w:rsidRDefault="008B3A68" w:rsidP="009F5FB2">
      <w:pPr>
        <w:pBdr>
          <w:top w:val="doubleWave" w:sz="6" w:space="0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 w:line="240" w:lineRule="atLeast"/>
        <w:ind w:firstLine="709"/>
        <w:jc w:val="both"/>
        <w:rPr>
          <w:rFonts w:ascii="Times New Roman" w:eastAsiaTheme="minorHAnsi" w:hAnsi="Times New Roman"/>
          <w:i/>
          <w:sz w:val="24"/>
          <w:szCs w:val="24"/>
        </w:rPr>
      </w:pPr>
      <w:r w:rsidRPr="008B3A68">
        <w:rPr>
          <w:rFonts w:ascii="Times New Roman" w:eastAsiaTheme="minorHAnsi" w:hAnsi="Times New Roman"/>
          <w:i/>
          <w:sz w:val="24"/>
          <w:szCs w:val="24"/>
        </w:rPr>
        <w:t xml:space="preserve">-Купите небольшие штампы-печати для оттисков различных форм-Купите наборы разноцветных бусин для </w:t>
      </w:r>
      <w:proofErr w:type="spellStart"/>
      <w:r w:rsidRPr="008B3A68">
        <w:rPr>
          <w:rFonts w:ascii="Times New Roman" w:eastAsiaTheme="minorHAnsi" w:hAnsi="Times New Roman"/>
          <w:i/>
          <w:sz w:val="24"/>
          <w:szCs w:val="24"/>
        </w:rPr>
        <w:t>термомозаики</w:t>
      </w:r>
      <w:proofErr w:type="spellEnd"/>
      <w:r w:rsidRPr="008B3A68">
        <w:rPr>
          <w:rFonts w:ascii="Times New Roman" w:eastAsiaTheme="minorHAnsi" w:hAnsi="Times New Roman"/>
          <w:i/>
          <w:sz w:val="24"/>
          <w:szCs w:val="24"/>
        </w:rPr>
        <w:t xml:space="preserve">. Во время работы   ребенку нужно брать по одной мелкие разноцветные бусины и вставлять их в ячейки-замечательное упражнение для развития навыков мелкой моторики рук. </w:t>
      </w:r>
    </w:p>
    <w:p w:rsidR="008B3A68" w:rsidRDefault="008B3A68"/>
    <w:sectPr w:rsidR="008B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CA"/>
    <w:rsid w:val="000C1ECA"/>
    <w:rsid w:val="00173B28"/>
    <w:rsid w:val="004509B6"/>
    <w:rsid w:val="007440F9"/>
    <w:rsid w:val="008B3A68"/>
    <w:rsid w:val="009F5FB2"/>
    <w:rsid w:val="00E7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DC3F"/>
  <w15:chartTrackingRefBased/>
  <w15:docId w15:val="{E7F6F466-8F94-4E53-A03D-8C6BA8AA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A6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2020-01-20T10:55:00Z</dcterms:created>
  <dcterms:modified xsi:type="dcterms:W3CDTF">2020-01-21T00:32:00Z</dcterms:modified>
</cp:coreProperties>
</file>